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60DC" w14:textId="63113CF7" w:rsidR="00F16E73" w:rsidRPr="009F4396" w:rsidRDefault="00F16E73" w:rsidP="00F16E73">
      <w:pPr>
        <w:pStyle w:val="Titre1"/>
        <w:rPr>
          <w:rFonts w:asciiTheme="minorHAnsi" w:hAnsiTheme="minorHAnsi" w:cstheme="minorHAnsi"/>
        </w:rPr>
      </w:pPr>
      <w:r w:rsidRPr="009F4396">
        <w:rPr>
          <w:rFonts w:asciiTheme="minorHAnsi" w:hAnsiTheme="minorHAnsi" w:cstheme="minorHAnsi"/>
        </w:rPr>
        <w:t>Plan de diffusion</w:t>
      </w:r>
      <w:r w:rsidR="00397AAB" w:rsidRPr="009F4396">
        <w:rPr>
          <w:rFonts w:asciiTheme="minorHAnsi" w:hAnsiTheme="minorHAnsi" w:cstheme="minorHAnsi"/>
        </w:rPr>
        <w:t xml:space="preserve"> BCCM - Excellence</w:t>
      </w:r>
    </w:p>
    <w:p w14:paraId="5DB8539A" w14:textId="77777777" w:rsidR="005236C3" w:rsidRDefault="00085B64" w:rsidP="005236C3">
      <w:pPr>
        <w:pStyle w:val="NormalWeb"/>
        <w:shd w:val="clear" w:color="auto" w:fill="FFFFFF"/>
        <w:spacing w:before="0" w:beforeAutospacing="0" w:after="0" w:afterAutospacing="0"/>
        <w:rPr>
          <w:rFonts w:ascii="Source Sans Pro" w:hAnsi="Source Sans Pro"/>
          <w:color w:val="656565"/>
        </w:rPr>
      </w:pPr>
      <w:r w:rsidRPr="00085B64">
        <w:rPr>
          <w:rFonts w:ascii="Calibri" w:hAnsi="Calibri" w:cs="Calibri"/>
          <w:sz w:val="28"/>
          <w:szCs w:val="28"/>
        </w:rPr>
        <w:t>Pour toute question sur le processus de sélection, écrivez à</w:t>
      </w:r>
      <w:r w:rsidRPr="00085B64">
        <w:rPr>
          <w:rFonts w:ascii="Calibri" w:hAnsi="Calibri" w:cs="Calibri"/>
          <w:color w:val="333333"/>
          <w:sz w:val="28"/>
          <w:szCs w:val="28"/>
          <w:shd w:val="clear" w:color="auto" w:fill="FFFFFF"/>
        </w:rPr>
        <w:t xml:space="preserve"> </w:t>
      </w:r>
      <w:r w:rsidR="005236C3">
        <w:rPr>
          <w:rFonts w:ascii="Source Sans Pro" w:hAnsi="Source Sans Pro"/>
          <w:color w:val="656565"/>
        </w:rPr>
        <w:t> </w:t>
      </w:r>
      <w:hyperlink r:id="rId10" w:tgtFrame="_blank" w:history="1">
        <w:r w:rsidR="005236C3">
          <w:rPr>
            <w:rStyle w:val="Lienhypertexte"/>
            <w:rFonts w:ascii="Source Sans Pro" w:hAnsi="Source Sans Pro"/>
            <w:color w:val="1479D5"/>
            <w:u w:val="none"/>
          </w:rPr>
          <w:t>excellence@bbaf.ulaval.ca</w:t>
        </w:r>
      </w:hyperlink>
      <w:r w:rsidR="005236C3">
        <w:rPr>
          <w:rFonts w:ascii="Source Sans Pro" w:hAnsi="Source Sans Pro"/>
          <w:color w:val="656565"/>
        </w:rPr>
        <w:t>.</w:t>
      </w:r>
    </w:p>
    <w:p w14:paraId="204B1979" w14:textId="036C111E" w:rsidR="00085B64" w:rsidRDefault="00085B64" w:rsidP="00085B64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fr-CA"/>
        </w:rPr>
      </w:pPr>
    </w:p>
    <w:p w14:paraId="2761B111" w14:textId="77777777" w:rsidR="005236C3" w:rsidRPr="00085B64" w:rsidRDefault="005236C3" w:rsidP="00085B6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fr-CA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7366"/>
      </w:tblGrid>
      <w:tr w:rsidR="00085B64" w:rsidRPr="00085B64" w14:paraId="69C087C1" w14:textId="77777777" w:rsidTr="00085B64">
        <w:trPr>
          <w:trHeight w:val="49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hideMark/>
          </w:tcPr>
          <w:p w14:paraId="7C1D0C4C" w14:textId="77777777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fr-CA"/>
              </w:rPr>
            </w:pPr>
            <w:r w:rsidRPr="00085B64">
              <w:rPr>
                <w:rFonts w:ascii="Calibri Light" w:eastAsia="Times New Roman" w:hAnsi="Calibri Light" w:cs="Calibri Light"/>
                <w:color w:val="FFFFFF"/>
                <w:sz w:val="26"/>
                <w:szCs w:val="26"/>
                <w:lang w:eastAsia="fr-CA"/>
              </w:rPr>
              <w:t>Plateforme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hideMark/>
          </w:tcPr>
          <w:p w14:paraId="016DBB8C" w14:textId="77777777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eastAsia="fr-CA"/>
              </w:rPr>
            </w:pPr>
            <w:r w:rsidRPr="00085B64">
              <w:rPr>
                <w:rFonts w:ascii="Calibri Light" w:eastAsia="Times New Roman" w:hAnsi="Calibri Light" w:cs="Calibri Light"/>
                <w:color w:val="FFFFFF"/>
                <w:sz w:val="26"/>
                <w:szCs w:val="26"/>
                <w:lang w:eastAsia="fr-CA"/>
              </w:rPr>
              <w:t>Médias – infographies - commentaires </w:t>
            </w:r>
          </w:p>
        </w:tc>
      </w:tr>
      <w:tr w:rsidR="00085B64" w:rsidRPr="00085B64" w14:paraId="4EC55AE9" w14:textId="77777777" w:rsidTr="00085B64"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24E32A" w14:textId="32392668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lang w:eastAsia="fr-CA"/>
              </w:rPr>
              <w:t>Page</w:t>
            </w:r>
            <w:r w:rsidR="00D85EB9">
              <w:rPr>
                <w:rFonts w:ascii="Calibri" w:eastAsia="Times New Roman" w:hAnsi="Calibri" w:cs="Calibri"/>
                <w:lang w:eastAsia="fr-CA"/>
              </w:rPr>
              <w:t>s</w:t>
            </w:r>
            <w:r w:rsidRPr="00085B64">
              <w:rPr>
                <w:rFonts w:ascii="Calibri" w:eastAsia="Times New Roman" w:hAnsi="Calibri" w:cs="Calibri"/>
                <w:lang w:eastAsia="fr-CA"/>
              </w:rPr>
              <w:t xml:space="preserve"> Web 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AA2AB0" w14:textId="002A1AB8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>1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1" w:history="1">
              <w:r w:rsidRPr="00AF6F8E">
                <w:rPr>
                  <w:rStyle w:val="Lienhypertexte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https://www.bbaf.ulaval.ca/bourses-detudes/etudiants-international/financement-au-1er-cycle/bourses-citoyennes-et-citoyens-du-monde/</w:t>
              </w:r>
            </w:hyperlink>
          </w:p>
          <w:p w14:paraId="53173772" w14:textId="21AE1112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</w:p>
          <w:p w14:paraId="2DD1B183" w14:textId="36963F26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>2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2" w:history="1">
              <w:r w:rsidRPr="00AF6F8E">
                <w:rPr>
                  <w:rStyle w:val="Lienhypertexte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https://www.bbaf.ulaval.ca/bourses-detudes/etudiants-international/financement-au-2e-cycle/bourses-citoyennes-et-citoyens-du-monde/</w:t>
              </w:r>
            </w:hyperlink>
          </w:p>
          <w:p w14:paraId="57E6B38C" w14:textId="1347C582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</w:p>
          <w:p w14:paraId="522B5B6E" w14:textId="3839CC65" w:rsid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>3</w:t>
            </w:r>
            <w:r w:rsidRPr="00085B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CA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  <w:t xml:space="preserve"> cycle : </w:t>
            </w:r>
            <w:hyperlink r:id="rId13" w:history="1">
              <w:r w:rsidRPr="00AF6F8E">
                <w:rPr>
                  <w:rStyle w:val="Lienhypertexte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https://www.bbaf.ulaval.ca/bourses-detudes/etudiants-international/financement-au-3e-cycle/bourses-citoyennes-et-citoyens-du-monde/</w:t>
              </w:r>
            </w:hyperlink>
          </w:p>
          <w:p w14:paraId="639B1018" w14:textId="3027385E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 </w:t>
            </w:r>
          </w:p>
        </w:tc>
      </w:tr>
      <w:tr w:rsidR="00085B64" w:rsidRPr="00085B64" w14:paraId="1CE087FD" w14:textId="77777777" w:rsidTr="00085B64"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3D6F98" w14:textId="77777777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YouTube </w:t>
            </w:r>
          </w:p>
        </w:tc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4EF6BD" w14:textId="3C1FD5A8" w:rsidR="00D85EB9" w:rsidRDefault="001864F7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hyperlink r:id="rId14" w:history="1">
              <w:r w:rsidR="00D85EB9" w:rsidRPr="00AF6F8E">
                <w:rPr>
                  <w:rStyle w:val="Lienhypertexte"/>
                  <w:rFonts w:ascii="Times New Roman" w:eastAsia="Times New Roman" w:hAnsi="Times New Roman" w:cs="Times New Roman"/>
                  <w:sz w:val="24"/>
                  <w:szCs w:val="24"/>
                  <w:lang w:eastAsia="fr-CA"/>
                </w:rPr>
                <w:t>https://www.youtube.com/watch?v=kj3U2Kd3Tig&amp;list=PLf_jZYqcXUzIo-kpxfa4cDKGot5m9KTtz&amp;index=3</w:t>
              </w:r>
            </w:hyperlink>
          </w:p>
          <w:p w14:paraId="2C54627A" w14:textId="77777777" w:rsidR="007C6EFA" w:rsidRDefault="007C6EFA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</w:p>
          <w:p w14:paraId="3BC6124B" w14:textId="6C965DED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Vidéo promotionnelle : BCCM-volet-</w:t>
            </w:r>
            <w:r w:rsidR="00D85EB9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excellence</w:t>
            </w: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.mp4 </w:t>
            </w:r>
          </w:p>
          <w:p w14:paraId="38B8995E" w14:textId="77777777" w:rsidR="00085B64" w:rsidRPr="00085B64" w:rsidRDefault="00085B64" w:rsidP="00085B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fr-CA"/>
              </w:rPr>
            </w:pPr>
            <w:r w:rsidRPr="00085B64">
              <w:rPr>
                <w:rFonts w:ascii="Calibri" w:eastAsia="Times New Roman" w:hAnsi="Calibri" w:cs="Calibri"/>
                <w:sz w:val="20"/>
                <w:szCs w:val="20"/>
                <w:lang w:eastAsia="fr-CA"/>
              </w:rPr>
              <w:t> </w:t>
            </w:r>
          </w:p>
        </w:tc>
      </w:tr>
    </w:tbl>
    <w:p w14:paraId="43F29970" w14:textId="2FD08529" w:rsidR="00F53B98" w:rsidRPr="00F53B98" w:rsidRDefault="00F53B98" w:rsidP="00F53B98"/>
    <w:tbl>
      <w:tblPr>
        <w:tblStyle w:val="Grilledutableau"/>
        <w:tblpPr w:leftFromText="141" w:rightFromText="141" w:vertAnchor="page" w:horzAnchor="margin" w:tblpY="1837"/>
        <w:tblW w:w="9396" w:type="dxa"/>
        <w:tblLayout w:type="fixed"/>
        <w:tblLook w:val="04A0" w:firstRow="1" w:lastRow="0" w:firstColumn="1" w:lastColumn="0" w:noHBand="0" w:noVBand="1"/>
      </w:tblPr>
      <w:tblGrid>
        <w:gridCol w:w="4531"/>
        <w:gridCol w:w="4865"/>
      </w:tblGrid>
      <w:tr w:rsidR="003E1E50" w:rsidRPr="009F4396" w14:paraId="70165DBD" w14:textId="77777777" w:rsidTr="00E70474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023497AE" w14:textId="12973AB0" w:rsidR="00975B96" w:rsidRPr="009F4396" w:rsidRDefault="00975B96" w:rsidP="00E70474">
            <w:pPr>
              <w:pStyle w:val="Titre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5" w:type="dxa"/>
            <w:shd w:val="clear" w:color="auto" w:fill="000000" w:themeFill="text1"/>
          </w:tcPr>
          <w:p w14:paraId="36AB98EC" w14:textId="77777777" w:rsidR="003E1E50" w:rsidRPr="009F4396" w:rsidRDefault="003E1E50" w:rsidP="00E70474">
            <w:pPr>
              <w:pStyle w:val="Titre3"/>
              <w:outlineLvl w:val="2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3E1E50" w:rsidRPr="009F4396" w14:paraId="208A439F" w14:textId="77777777" w:rsidTr="00E70474">
        <w:tc>
          <w:tcPr>
            <w:tcW w:w="4531" w:type="dxa"/>
          </w:tcPr>
          <w:p w14:paraId="7DDD0DEE" w14:textId="710EE265" w:rsidR="003E1E50" w:rsidRPr="001C0778" w:rsidRDefault="003E1E50" w:rsidP="00E70474">
            <w:pPr>
              <w:pStyle w:val="Titre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>Facebook</w:t>
            </w:r>
          </w:p>
          <w:p w14:paraId="71A1B47B" w14:textId="6CB9BC75" w:rsidR="00D66D26" w:rsidRPr="001C0778" w:rsidRDefault="00407E3C" w:rsidP="00E70474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36CCE68" wp14:editId="2C7FCCC4">
                  <wp:extent cx="2734945" cy="1430655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945" cy="143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F4252D" w14:textId="77777777" w:rsidR="009F4396" w:rsidRPr="001C0778" w:rsidRDefault="009F4396" w:rsidP="00E70474">
            <w:pPr>
              <w:shd w:val="clear" w:color="auto" w:fill="FFFFFF"/>
              <w:rPr>
                <w:rFonts w:ascii="Segoe UI Emoji" w:eastAsia="Times New Roman" w:hAnsi="Segoe UI Emoji" w:cs="Segoe UI Emoji"/>
                <w:color w:val="050505"/>
                <w:lang w:eastAsia="fr-CA"/>
              </w:rPr>
            </w:pPr>
          </w:p>
          <w:p w14:paraId="532D9F97" w14:textId="00CA0A27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💰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Bourses citoyennes et citoyens du monde </w:t>
            </w: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🌏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– Volet excellence </w:t>
            </w: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🥇</w:t>
            </w:r>
          </w:p>
          <w:p w14:paraId="185033CF" w14:textId="5FDD74A3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</w:p>
          <w:p w14:paraId="57E03868" w14:textId="77777777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eastAsia="Times New Roman" w:cstheme="minorHAnsi"/>
                <w:color w:val="050505"/>
                <w:lang w:eastAsia="fr-CA"/>
              </w:rPr>
              <w:t>Montants:</w:t>
            </w:r>
          </w:p>
          <w:p w14:paraId="7E4E254F" w14:textId="282357E3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💸</w:t>
            </w:r>
            <w:r w:rsidR="00014A2A" w:rsidRPr="001C0778">
              <w:rPr>
                <w:rFonts w:eastAsia="Times New Roman" w:cstheme="minorHAnsi"/>
                <w:color w:val="050505"/>
                <w:lang w:eastAsia="fr-CA"/>
              </w:rPr>
              <w:t>20</w:t>
            </w:r>
            <w:r w:rsidR="00C94BD4" w:rsidRPr="001C0778">
              <w:rPr>
                <w:rFonts w:cstheme="minorHAnsi"/>
                <w:b/>
                <w:bCs/>
              </w:rPr>
              <w:t> 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000</w:t>
            </w:r>
            <w:r w:rsidR="00C94BD4" w:rsidRPr="001C0778">
              <w:rPr>
                <w:rFonts w:cstheme="minorHAnsi"/>
                <w:b/>
                <w:bCs/>
              </w:rPr>
              <w:t> 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$ pour des études </w:t>
            </w:r>
            <w:r w:rsidR="00326C64" w:rsidRPr="001C0778">
              <w:rPr>
                <w:rFonts w:eastAsia="Times New Roman" w:cstheme="minorHAnsi"/>
                <w:color w:val="050505"/>
                <w:lang w:eastAsia="fr-CA"/>
              </w:rPr>
              <w:t xml:space="preserve">au 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baccalauréat </w:t>
            </w:r>
            <w:r w:rsidR="00326C64" w:rsidRPr="001C0778">
              <w:rPr>
                <w:rFonts w:eastAsia="Times New Roman" w:cstheme="minorHAnsi"/>
                <w:color w:val="050505"/>
                <w:lang w:eastAsia="fr-CA"/>
              </w:rPr>
              <w:t>ou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</w:t>
            </w:r>
            <w:r w:rsidR="00326C64" w:rsidRPr="001C0778">
              <w:rPr>
                <w:rFonts w:eastAsia="Times New Roman" w:cstheme="minorHAnsi"/>
                <w:color w:val="050505"/>
                <w:lang w:eastAsia="fr-CA"/>
              </w:rPr>
              <w:t>à la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maîtrise</w:t>
            </w:r>
          </w:p>
          <w:p w14:paraId="16FA3E50" w14:textId="22F61F5F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💸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30</w:t>
            </w:r>
            <w:r w:rsidR="00C94BD4" w:rsidRPr="001C0778">
              <w:rPr>
                <w:rFonts w:cstheme="minorHAnsi"/>
                <w:b/>
                <w:bCs/>
              </w:rPr>
              <w:t> 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000</w:t>
            </w:r>
            <w:r w:rsidR="00C94BD4" w:rsidRPr="001C0778">
              <w:rPr>
                <w:rFonts w:cstheme="minorHAnsi"/>
                <w:b/>
                <w:bCs/>
              </w:rPr>
              <w:t> 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$ pour des études</w:t>
            </w:r>
            <w:r w:rsidR="00326C64" w:rsidRPr="001C0778">
              <w:rPr>
                <w:rFonts w:eastAsia="Times New Roman" w:cstheme="minorHAnsi"/>
                <w:color w:val="050505"/>
                <w:lang w:eastAsia="fr-CA"/>
              </w:rPr>
              <w:t xml:space="preserve"> au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doctorat</w:t>
            </w:r>
          </w:p>
          <w:p w14:paraId="19354B39" w14:textId="4DD07611" w:rsidR="00141FEA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</w:p>
          <w:p w14:paraId="67A0B863" w14:textId="5FEE8696" w:rsidR="00141FEA" w:rsidRDefault="00141FEA" w:rsidP="00E70474">
            <w:pPr>
              <w:rPr>
                <w:rFonts w:eastAsia="Times New Roman"/>
                <w:color w:val="050505"/>
                <w:lang w:eastAsia="fr-CA"/>
              </w:rPr>
            </w:pPr>
            <w:r w:rsidRPr="443AE26B">
              <w:rPr>
                <w:rFonts w:eastAsia="Times New Roman"/>
                <w:color w:val="050505"/>
                <w:lang w:eastAsia="fr-CA"/>
              </w:rPr>
              <w:t xml:space="preserve">Les Bourses citoyennes et citoyens du monde – volet excellence </w:t>
            </w:r>
            <w:r w:rsidRPr="443AE26B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🏆</w:t>
            </w:r>
            <w:r w:rsidR="00326C64" w:rsidRPr="443AE26B">
              <w:rPr>
                <w:rFonts w:eastAsia="Times New Roman"/>
                <w:color w:val="050505"/>
                <w:lang w:eastAsia="fr-CA"/>
              </w:rPr>
              <w:t>récompensent l’excellence académique des étudiantes et étudiants de l’international qui souhaitent commencer un programme d’études</w:t>
            </w:r>
            <w:r w:rsidR="00407E3C" w:rsidRPr="443AE26B">
              <w:rPr>
                <w:rFonts w:eastAsia="Times New Roman"/>
                <w:color w:val="050505"/>
                <w:lang w:eastAsia="fr-CA"/>
              </w:rPr>
              <w:t xml:space="preserve"> l’</w:t>
            </w:r>
            <w:r w:rsidR="00407E3C" w:rsidRPr="443AE26B">
              <w:rPr>
                <w:rFonts w:eastAsia="Times New Roman"/>
                <w:color w:val="0070C0"/>
                <w:lang w:eastAsia="fr-CA"/>
              </w:rPr>
              <w:t>@Université Laval</w:t>
            </w:r>
            <w:r w:rsidR="00326C64" w:rsidRPr="443AE26B">
              <w:rPr>
                <w:rFonts w:eastAsia="Times New Roman"/>
                <w:color w:val="050505"/>
                <w:lang w:eastAsia="fr-CA"/>
              </w:rPr>
              <w:t xml:space="preserve"> à l</w:t>
            </w:r>
            <w:r w:rsidR="00407E3C" w:rsidRPr="443AE26B">
              <w:rPr>
                <w:rFonts w:eastAsia="Times New Roman"/>
                <w:color w:val="050505"/>
                <w:lang w:eastAsia="fr-CA"/>
              </w:rPr>
              <w:t>a session d’</w:t>
            </w:r>
            <w:r w:rsidR="00326C64" w:rsidRPr="443AE26B">
              <w:rPr>
                <w:rFonts w:eastAsia="Times New Roman"/>
                <w:color w:val="050505"/>
                <w:lang w:eastAsia="fr-CA"/>
              </w:rPr>
              <w:t xml:space="preserve">été ou </w:t>
            </w:r>
            <w:r w:rsidR="00407E3C" w:rsidRPr="443AE26B">
              <w:rPr>
                <w:rFonts w:eastAsia="Times New Roman"/>
                <w:color w:val="050505"/>
                <w:lang w:eastAsia="fr-CA"/>
              </w:rPr>
              <w:t>d</w:t>
            </w:r>
            <w:r w:rsidR="00326C64" w:rsidRPr="443AE26B">
              <w:rPr>
                <w:rFonts w:eastAsia="Times New Roman"/>
                <w:color w:val="050505"/>
                <w:lang w:eastAsia="fr-CA"/>
              </w:rPr>
              <w:t>’automne 2023</w:t>
            </w:r>
            <w:r w:rsidR="75C4F3B2" w:rsidRPr="443AE26B">
              <w:rPr>
                <w:rFonts w:eastAsia="Times New Roman"/>
                <w:color w:val="050505"/>
                <w:lang w:eastAsia="fr-CA"/>
              </w:rPr>
              <w:t>.</w:t>
            </w:r>
          </w:p>
          <w:p w14:paraId="4B2CE38A" w14:textId="43598203" w:rsidR="443AE26B" w:rsidRDefault="443AE26B" w:rsidP="00E70474">
            <w:pPr>
              <w:rPr>
                <w:rFonts w:eastAsia="Times New Roman"/>
                <w:color w:val="050505"/>
                <w:lang w:eastAsia="fr-CA"/>
              </w:rPr>
            </w:pPr>
          </w:p>
          <w:p w14:paraId="56BD180E" w14:textId="16C212A0" w:rsidR="75C4F3B2" w:rsidRDefault="3A9CA2A5" w:rsidP="00E70474">
            <w:r w:rsidRPr="3477D026">
              <w:rPr>
                <w:rFonts w:ascii="Segoe UI Historic" w:eastAsia="Segoe UI Historic" w:hAnsi="Segoe UI Historic" w:cs="Segoe UI Historic"/>
                <w:color w:val="050505"/>
                <w:sz w:val="28"/>
                <w:szCs w:val="28"/>
              </w:rPr>
              <w:t>📆</w:t>
            </w:r>
            <w:r w:rsidR="75C4F3B2" w:rsidRPr="3477D026">
              <w:rPr>
                <w:rFonts w:ascii="Calibri" w:eastAsia="Calibri" w:hAnsi="Calibri" w:cs="Calibri"/>
              </w:rPr>
              <w:t xml:space="preserve"> </w:t>
            </w:r>
            <w:r w:rsidR="75C4F3B2" w:rsidRPr="3477D026">
              <w:rPr>
                <w:rFonts w:eastAsia="Times New Roman"/>
                <w:color w:val="050505"/>
                <w:lang w:eastAsia="fr-CA"/>
              </w:rPr>
              <w:t xml:space="preserve">Date limite: 15 février 2023 (concours pour le baccalauréat et la maîtrise professionnelle) </w:t>
            </w:r>
          </w:p>
          <w:p w14:paraId="1089F6C1" w14:textId="62F44505" w:rsidR="443AE26B" w:rsidRDefault="443AE26B" w:rsidP="00E70474">
            <w:pPr>
              <w:rPr>
                <w:rFonts w:eastAsia="Times New Roman"/>
                <w:color w:val="050505"/>
                <w:lang w:eastAsia="fr-CA"/>
              </w:rPr>
            </w:pPr>
          </w:p>
          <w:p w14:paraId="7A930D61" w14:textId="6D276D02" w:rsidR="001648A0" w:rsidRPr="001C0778" w:rsidRDefault="00141FEA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👉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 Consultez la page de ce programme de bourses: </w:t>
            </w:r>
            <w:hyperlink r:id="rId16" w:history="1">
              <w:r w:rsidR="00FC6FF6" w:rsidRPr="00F35727">
                <w:rPr>
                  <w:rStyle w:val="Lienhypertexte"/>
                  <w:rFonts w:eastAsia="Times New Roman" w:cstheme="minorHAnsi"/>
                  <w:lang w:eastAsia="fr-CA"/>
                </w:rPr>
                <w:t>https://bit.ly/3iPYeDP</w:t>
              </w:r>
            </w:hyperlink>
          </w:p>
          <w:p w14:paraId="5E66A65A" w14:textId="5A46885C" w:rsidR="00141FEA" w:rsidRPr="001C0778" w:rsidRDefault="00385550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eastAsia="Times New Roman" w:cstheme="minorHAnsi"/>
                <w:color w:val="050505"/>
                <w:lang w:eastAsia="fr-CA"/>
              </w:rPr>
              <w:t>-----------------------</w:t>
            </w:r>
          </w:p>
          <w:p w14:paraId="49EC5368" w14:textId="2E6F6A31" w:rsidR="00EE7374" w:rsidRPr="00F53B98" w:rsidRDefault="00141FEA" w:rsidP="00E70474">
            <w:pPr>
              <w:rPr>
                <w:rFonts w:eastAsia="Times New Roman" w:cstheme="minorHAnsi"/>
                <w:color w:val="0070C0"/>
                <w:lang w:eastAsia="fr-CA"/>
              </w:rPr>
            </w:pPr>
            <w:r w:rsidRPr="001C0778">
              <w:rPr>
                <w:rFonts w:eastAsia="Times New Roman" w:cstheme="minorHAnsi"/>
                <w:color w:val="0070C0"/>
                <w:lang w:eastAsia="fr-CA"/>
              </w:rPr>
              <w:t>#BCCM #excellence #bourse #excellenceacadémique #ulaval #étude #étudiants</w:t>
            </w:r>
            <w:r w:rsidR="00326C64" w:rsidRPr="001C0778">
              <w:rPr>
                <w:rFonts w:eastAsia="Times New Roman" w:cstheme="minorHAnsi"/>
                <w:color w:val="0070C0"/>
                <w:lang w:eastAsia="fr-CA"/>
              </w:rPr>
              <w:t>international</w:t>
            </w:r>
          </w:p>
        </w:tc>
        <w:tc>
          <w:tcPr>
            <w:tcW w:w="4865" w:type="dxa"/>
          </w:tcPr>
          <w:p w14:paraId="3CF88483" w14:textId="755BB11D" w:rsidR="003E1E50" w:rsidRPr="001C0778" w:rsidRDefault="003E1E50" w:rsidP="00E70474">
            <w:pPr>
              <w:pStyle w:val="Titre3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>Nouvelle</w:t>
            </w:r>
            <w:r w:rsidR="001C0778"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B550597" w14:textId="52457CBD" w:rsidR="001742C3" w:rsidRPr="001C0778" w:rsidRDefault="00407E3C" w:rsidP="00E70474">
            <w:pPr>
              <w:rPr>
                <w:rFonts w:cstheme="minorHAnsi"/>
              </w:rPr>
            </w:pPr>
            <w:r w:rsidRPr="001C0778">
              <w:rPr>
                <w:rFonts w:cstheme="minorHAnsi"/>
                <w:noProof/>
              </w:rPr>
              <w:drawing>
                <wp:inline distT="0" distB="0" distL="0" distR="0" wp14:anchorId="4ECF4982" wp14:editId="0143DAD2">
                  <wp:extent cx="2734945" cy="1430655"/>
                  <wp:effectExtent l="0" t="0" r="825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945" cy="143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43870" w14:textId="77777777" w:rsidR="009F4396" w:rsidRPr="001C0778" w:rsidRDefault="009F4396" w:rsidP="00E70474">
            <w:pPr>
              <w:rPr>
                <w:rFonts w:cstheme="minorHAnsi"/>
              </w:rPr>
            </w:pPr>
          </w:p>
          <w:p w14:paraId="25006624" w14:textId="23500D67" w:rsidR="003E1E50" w:rsidRPr="001C0778" w:rsidRDefault="003E1E50" w:rsidP="00E70474">
            <w:pPr>
              <w:rPr>
                <w:rFonts w:cstheme="minorHAnsi"/>
              </w:rPr>
            </w:pPr>
            <w:r w:rsidRPr="001C0778">
              <w:rPr>
                <w:rFonts w:cstheme="minorHAnsi"/>
                <w:b/>
                <w:bCs/>
              </w:rPr>
              <w:t>Titre :</w:t>
            </w:r>
            <w:r w:rsidRPr="001C0778">
              <w:rPr>
                <w:rFonts w:cstheme="minorHAnsi"/>
              </w:rPr>
              <w:t xml:space="preserve"> Bourses citoyennes et citoyens du monde – </w:t>
            </w:r>
            <w:r w:rsidR="00833D39" w:rsidRPr="001C0778">
              <w:rPr>
                <w:rFonts w:cstheme="minorHAnsi"/>
              </w:rPr>
              <w:t>V</w:t>
            </w:r>
            <w:r w:rsidRPr="001C0778">
              <w:rPr>
                <w:rFonts w:cstheme="minorHAnsi"/>
              </w:rPr>
              <w:t xml:space="preserve">olet </w:t>
            </w:r>
            <w:r w:rsidR="00C64DC8" w:rsidRPr="001C0778">
              <w:rPr>
                <w:rFonts w:cstheme="minorHAnsi"/>
              </w:rPr>
              <w:t>excellence</w:t>
            </w:r>
          </w:p>
          <w:p w14:paraId="1B5B30AC" w14:textId="77777777" w:rsidR="003E1E50" w:rsidRPr="001C0778" w:rsidRDefault="003E1E50" w:rsidP="00E70474">
            <w:pPr>
              <w:rPr>
                <w:rFonts w:cstheme="minorHAnsi"/>
              </w:rPr>
            </w:pPr>
          </w:p>
          <w:p w14:paraId="1466F5CD" w14:textId="4F5BB64F" w:rsidR="003E1E50" w:rsidRPr="001C0778" w:rsidRDefault="003E1E50" w:rsidP="00E70474">
            <w:pPr>
              <w:rPr>
                <w:rFonts w:cstheme="minorHAnsi"/>
                <w:b/>
                <w:bCs/>
              </w:rPr>
            </w:pPr>
            <w:r w:rsidRPr="001C0778">
              <w:rPr>
                <w:rFonts w:cstheme="minorHAnsi"/>
                <w:b/>
                <w:bCs/>
              </w:rPr>
              <w:t xml:space="preserve">Texte : </w:t>
            </w:r>
          </w:p>
          <w:p w14:paraId="0C6DC181" w14:textId="77777777" w:rsidR="009A7A5D" w:rsidRPr="001C0778" w:rsidRDefault="009A7A5D" w:rsidP="00E70474">
            <w:pPr>
              <w:rPr>
                <w:rFonts w:cstheme="minorHAnsi"/>
              </w:rPr>
            </w:pPr>
          </w:p>
          <w:p w14:paraId="23B0D541" w14:textId="6F52136E" w:rsidR="00C64DC8" w:rsidRPr="001C0778" w:rsidRDefault="00C64DC8" w:rsidP="00E70474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Montant</w:t>
            </w:r>
            <w:r w:rsidR="00833D39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7CEAE36" w14:textId="05DCB790" w:rsidR="00C64DC8" w:rsidRPr="001C0778" w:rsidRDefault="00014A2A" w:rsidP="00E704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="00C94BD4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C64DC8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000</w:t>
            </w:r>
            <w:r w:rsidR="00C94BD4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C64DC8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$</w:t>
            </w:r>
            <w:r w:rsidR="00C64DC8"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pour des études </w:t>
            </w:r>
            <w:r w:rsidR="002D7A47" w:rsidRPr="001C0778">
              <w:rPr>
                <w:rFonts w:asciiTheme="minorHAnsi" w:hAnsiTheme="minorHAnsi" w:cstheme="minorHAnsi"/>
                <w:sz w:val="22"/>
                <w:szCs w:val="22"/>
              </w:rPr>
              <w:t>au</w:t>
            </w:r>
            <w:r w:rsidR="00C64DC8"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baccalauréat</w:t>
            </w:r>
            <w:r w:rsidR="002D7A47"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ou à la </w:t>
            </w:r>
            <w:r w:rsidR="00C64DC8" w:rsidRPr="001C0778">
              <w:rPr>
                <w:rFonts w:asciiTheme="minorHAnsi" w:hAnsiTheme="minorHAnsi" w:cstheme="minorHAnsi"/>
                <w:sz w:val="22"/>
                <w:szCs w:val="22"/>
              </w:rPr>
              <w:t>maîtrise</w:t>
            </w:r>
          </w:p>
          <w:p w14:paraId="0D770456" w14:textId="162FF73A" w:rsidR="00C64DC8" w:rsidRPr="001C0778" w:rsidRDefault="00C64DC8" w:rsidP="00E70474">
            <w:pPr>
              <w:pStyle w:val="NormalWeb"/>
              <w:numPr>
                <w:ilvl w:val="0"/>
                <w:numId w:val="9"/>
              </w:numPr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</w:t>
            </w:r>
            <w:r w:rsidR="00C94BD4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000</w:t>
            </w:r>
            <w:r w:rsidR="00C94BD4"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1C07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$</w:t>
            </w: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pour des études </w:t>
            </w:r>
            <w:r w:rsidR="002D7A47" w:rsidRPr="001C0778">
              <w:rPr>
                <w:rFonts w:asciiTheme="minorHAnsi" w:hAnsiTheme="minorHAnsi" w:cstheme="minorHAnsi"/>
                <w:sz w:val="22"/>
                <w:szCs w:val="22"/>
              </w:rPr>
              <w:t>au</w:t>
            </w:r>
            <w:r w:rsidRPr="001C0778">
              <w:rPr>
                <w:rFonts w:asciiTheme="minorHAnsi" w:hAnsiTheme="minorHAnsi" w:cstheme="minorHAnsi"/>
                <w:sz w:val="22"/>
                <w:szCs w:val="22"/>
              </w:rPr>
              <w:t xml:space="preserve"> doctorat</w:t>
            </w:r>
          </w:p>
          <w:p w14:paraId="779CEF3B" w14:textId="77777777" w:rsidR="007026C9" w:rsidRPr="001C0778" w:rsidRDefault="007026C9" w:rsidP="00E70474">
            <w:pPr>
              <w:pStyle w:val="NormalWeb"/>
              <w:shd w:val="clear" w:color="auto" w:fill="FFFFFF"/>
              <w:spacing w:before="0" w:beforeAutospacing="0" w:after="90" w:afterAutospacing="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EF0043" w14:textId="51979243" w:rsidR="00407E3C" w:rsidRPr="001C0778" w:rsidRDefault="00407E3C" w:rsidP="00E70474">
            <w:pPr>
              <w:rPr>
                <w:rFonts w:eastAsia="Times New Roman" w:cstheme="minorHAnsi"/>
                <w:color w:val="050505"/>
                <w:lang w:eastAsia="fr-CA"/>
              </w:rPr>
            </w:pPr>
            <w:r w:rsidRPr="001C0778">
              <w:rPr>
                <w:rFonts w:eastAsia="Times New Roman" w:cstheme="minorHAnsi"/>
                <w:color w:val="050505"/>
                <w:lang w:eastAsia="fr-CA"/>
              </w:rPr>
              <w:t xml:space="preserve">Les Bourses citoyennes et citoyens du monde – volet excellence récompensent </w:t>
            </w:r>
            <w:r w:rsidRPr="001C0778">
              <w:rPr>
                <w:rFonts w:eastAsia="Times New Roman" w:cstheme="minorHAnsi"/>
                <w:b/>
                <w:bCs/>
                <w:color w:val="050505"/>
                <w:lang w:eastAsia="fr-CA"/>
              </w:rPr>
              <w:t xml:space="preserve">l’excellence académique </w:t>
            </w:r>
            <w:r w:rsidRPr="001C0778">
              <w:rPr>
                <w:rFonts w:eastAsia="Times New Roman" w:cstheme="minorHAnsi"/>
                <w:color w:val="050505"/>
                <w:lang w:eastAsia="fr-CA"/>
              </w:rPr>
              <w:t>des étudiantes et étudiants de l’international désirant commencer un programme d’études à l’Université Laval à la session d’été ou d’automne 2023.</w:t>
            </w:r>
          </w:p>
          <w:p w14:paraId="2072ABCE" w14:textId="77777777" w:rsidR="00C64DC8" w:rsidRPr="001C0778" w:rsidRDefault="00C64DC8" w:rsidP="00E70474">
            <w:pPr>
              <w:rPr>
                <w:rFonts w:cstheme="minorHAnsi"/>
              </w:rPr>
            </w:pPr>
          </w:p>
          <w:p w14:paraId="3EABFC0F" w14:textId="2AB5EC81" w:rsidR="009A7A5D" w:rsidRPr="001C0778" w:rsidRDefault="313DAA3F" w:rsidP="00E70474">
            <w:r w:rsidRPr="443AE26B">
              <w:rPr>
                <w:rFonts w:eastAsia="Times New Roman"/>
                <w:b/>
                <w:bCs/>
                <w:color w:val="050505"/>
                <w:lang w:eastAsia="fr-CA"/>
              </w:rPr>
              <w:t xml:space="preserve">Date limite: </w:t>
            </w:r>
            <w:r w:rsidRPr="443AE26B">
              <w:rPr>
                <w:rFonts w:eastAsia="Times New Roman"/>
                <w:b/>
                <w:bCs/>
                <w:color w:val="FF0000"/>
                <w:lang w:eastAsia="fr-CA"/>
              </w:rPr>
              <w:t xml:space="preserve">15 février 2023* </w:t>
            </w:r>
          </w:p>
          <w:p w14:paraId="729A1D1D" w14:textId="3A6E2B56" w:rsidR="009A7A5D" w:rsidRPr="001C0778" w:rsidRDefault="313DAA3F" w:rsidP="00E70474">
            <w:r w:rsidRPr="443AE26B">
              <w:rPr>
                <w:rFonts w:eastAsia="Times New Roman"/>
                <w:color w:val="050505"/>
                <w:lang w:eastAsia="fr-CA"/>
              </w:rPr>
              <w:t>*Concours pour le baccalauréat et la maîtrise professionnelle</w:t>
            </w:r>
          </w:p>
          <w:p w14:paraId="1C43C925" w14:textId="55D5989E" w:rsidR="009A7A5D" w:rsidRPr="001C0778" w:rsidRDefault="009A7A5D" w:rsidP="00E70474"/>
          <w:p w14:paraId="673E4E0D" w14:textId="7AA93D1D" w:rsidR="443AE26B" w:rsidRDefault="443AE26B" w:rsidP="00E70474"/>
          <w:p w14:paraId="0A48A90E" w14:textId="46F4DA3E" w:rsidR="003E1E50" w:rsidRPr="001C0778" w:rsidRDefault="001864F7" w:rsidP="00E70474">
            <w:pPr>
              <w:rPr>
                <w:rFonts w:cstheme="minorHAnsi"/>
              </w:rPr>
            </w:pPr>
            <w:hyperlink r:id="rId17" w:anchor="excellence" w:history="1">
              <w:r w:rsidR="00F15E0A" w:rsidRPr="00A41901">
                <w:rPr>
                  <w:rStyle w:val="Lienhypertexte"/>
                  <w:rFonts w:cstheme="minorHAnsi"/>
                </w:rPr>
                <w:t>En sav</w:t>
              </w:r>
              <w:r w:rsidR="00F15E0A" w:rsidRPr="00A41901">
                <w:rPr>
                  <w:rStyle w:val="Lienhypertexte"/>
                  <w:rFonts w:cstheme="minorHAnsi"/>
                </w:rPr>
                <w:t>o</w:t>
              </w:r>
              <w:r w:rsidR="00F15E0A" w:rsidRPr="00A41901">
                <w:rPr>
                  <w:rStyle w:val="Lienhypertexte"/>
                  <w:rFonts w:cstheme="minorHAnsi"/>
                </w:rPr>
                <w:t>ir davantage</w:t>
              </w:r>
            </w:hyperlink>
          </w:p>
        </w:tc>
      </w:tr>
    </w:tbl>
    <w:p w14:paraId="29B0E457" w14:textId="5B4E71C6" w:rsidR="003E1E50" w:rsidRPr="009F4396" w:rsidRDefault="00E70474" w:rsidP="003E1E50">
      <w:pPr>
        <w:rPr>
          <w:rFonts w:cstheme="minorHAnsi"/>
        </w:rPr>
      </w:pPr>
      <w:r w:rsidRPr="00DD5FA9">
        <w:rPr>
          <w:rFonts w:ascii="Calibri" w:eastAsia="Times New Roman" w:hAnsi="Calibri" w:cs="Calibri"/>
          <w:sz w:val="28"/>
          <w:szCs w:val="28"/>
          <w:highlight w:val="yellow"/>
          <w:lang w:eastAsia="fr-CA"/>
        </w:rPr>
        <w:t>Merci de ne pas modifier nos liens. Ils contiennent des balises UTM.</w:t>
      </w:r>
    </w:p>
    <w:p w14:paraId="0B98AA1C" w14:textId="7AC2BBA6" w:rsidR="003E1E50" w:rsidRPr="009F4396" w:rsidRDefault="003E1E50" w:rsidP="003E1E50">
      <w:pPr>
        <w:rPr>
          <w:rFonts w:cstheme="minorHAnsi"/>
        </w:rPr>
      </w:pPr>
    </w:p>
    <w:p w14:paraId="42FAA45A" w14:textId="247FD901" w:rsidR="00B46448" w:rsidRPr="009F4396" w:rsidRDefault="00B46448" w:rsidP="003E1E50">
      <w:pPr>
        <w:rPr>
          <w:rFonts w:cstheme="minorHAnsi"/>
        </w:rPr>
      </w:pPr>
    </w:p>
    <w:tbl>
      <w:tblPr>
        <w:tblStyle w:val="Grilledutableau"/>
        <w:tblW w:w="9776" w:type="dxa"/>
        <w:tblLayout w:type="fixed"/>
        <w:tblLook w:val="04A0" w:firstRow="1" w:lastRow="0" w:firstColumn="1" w:lastColumn="0" w:noHBand="0" w:noVBand="1"/>
      </w:tblPr>
      <w:tblGrid>
        <w:gridCol w:w="4531"/>
        <w:gridCol w:w="5245"/>
      </w:tblGrid>
      <w:tr w:rsidR="009B1DC4" w:rsidRPr="009F4396" w14:paraId="6D7AFD70" w14:textId="77777777" w:rsidTr="6B117E27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6855522C" w14:textId="5010F035" w:rsidR="009B1DC4" w:rsidRPr="009F4396" w:rsidRDefault="00D85EB9" w:rsidP="00064F27">
            <w:pPr>
              <w:pStyle w:val="Titre3"/>
              <w:outlineLvl w:val="2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lastRenderedPageBreak/>
              <w:t>Exemple de texte pour un bulletin</w:t>
            </w:r>
          </w:p>
        </w:tc>
        <w:tc>
          <w:tcPr>
            <w:tcW w:w="5245" w:type="dxa"/>
            <w:shd w:val="clear" w:color="auto" w:fill="000000" w:themeFill="text1"/>
          </w:tcPr>
          <w:p w14:paraId="2C3E4F75" w14:textId="77777777" w:rsidR="009B1DC4" w:rsidRPr="009F4396" w:rsidRDefault="009B1DC4" w:rsidP="00064F27">
            <w:pPr>
              <w:pStyle w:val="Titre3"/>
              <w:outlineLvl w:val="2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9B1DC4" w:rsidRPr="009F4396" w14:paraId="57D3790D" w14:textId="77777777" w:rsidTr="6B117E27">
        <w:tc>
          <w:tcPr>
            <w:tcW w:w="9776" w:type="dxa"/>
            <w:gridSpan w:val="2"/>
          </w:tcPr>
          <w:p w14:paraId="652453EB" w14:textId="1B837630" w:rsidR="009B1DC4" w:rsidRPr="00BB4CA7" w:rsidRDefault="00BB4CA7" w:rsidP="0091646F">
            <w:pPr>
              <w:pStyle w:val="Titre1"/>
              <w:spacing w:before="0" w:line="468" w:lineRule="atLeast"/>
              <w:ind w:right="654"/>
              <w:outlineLvl w:val="0"/>
              <w:rPr>
                <w:sz w:val="4"/>
                <w:szCs w:val="4"/>
              </w:rPr>
            </w:pPr>
            <w:r>
              <w:rPr>
                <w:noProof/>
              </w:rPr>
              <w:drawing>
                <wp:inline distT="0" distB="0" distL="0" distR="0" wp14:anchorId="218D4C98" wp14:editId="44C02CCC">
                  <wp:extent cx="1876687" cy="1448002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687" cy="144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278E4F" w14:textId="5408D9DB" w:rsidR="107AE329" w:rsidRPr="00BB4CA7" w:rsidRDefault="107AE329">
            <w:pPr>
              <w:rPr>
                <w:sz w:val="4"/>
                <w:szCs w:val="4"/>
              </w:rPr>
            </w:pPr>
          </w:p>
          <w:p w14:paraId="4D8B6418" w14:textId="1870012C" w:rsidR="01238EDF" w:rsidRDefault="01238EDF" w:rsidP="6B117E27">
            <w:pPr>
              <w:pStyle w:val="Titre2"/>
              <w:spacing w:before="0" w:line="432" w:lineRule="atLeast"/>
              <w:outlineLvl w:val="1"/>
              <w:rPr>
                <w:rFonts w:ascii="Calibri" w:eastAsia="Calibri" w:hAnsi="Calibri" w:cs="Calibri"/>
                <w:sz w:val="22"/>
                <w:szCs w:val="22"/>
              </w:rPr>
            </w:pPr>
            <w:r w:rsidRPr="6B117E27">
              <w:rPr>
                <w:rFonts w:ascii="Arial" w:eastAsia="Arial" w:hAnsi="Arial" w:cs="Arial"/>
                <w:b/>
                <w:bCs/>
                <w:color w:val="222222"/>
                <w:sz w:val="28"/>
                <w:szCs w:val="28"/>
              </w:rPr>
              <w:t xml:space="preserve">    Bourses citoyennes et citoyens du monde - </w:t>
            </w:r>
          </w:p>
          <w:p w14:paraId="291F15C4" w14:textId="2EC4E6B0" w:rsidR="107AE329" w:rsidRPr="00BB4CA7" w:rsidRDefault="1857E810" w:rsidP="00BB4CA7">
            <w:pPr>
              <w:pStyle w:val="Titre2"/>
              <w:spacing w:before="0" w:line="432" w:lineRule="atLeast"/>
              <w:rPr>
                <w:rFonts w:ascii="Calibri" w:eastAsia="Calibri" w:hAnsi="Calibri" w:cs="Calibri"/>
                <w:sz w:val="22"/>
                <w:szCs w:val="22"/>
              </w:rPr>
            </w:pPr>
            <w:r w:rsidRPr="6B117E27">
              <w:rPr>
                <w:rFonts w:ascii="Arial" w:eastAsia="Arial" w:hAnsi="Arial" w:cs="Arial"/>
                <w:b/>
                <w:bCs/>
                <w:color w:val="222222"/>
                <w:sz w:val="28"/>
                <w:szCs w:val="28"/>
              </w:rPr>
              <w:t xml:space="preserve">    </w:t>
            </w:r>
            <w:r w:rsidR="01238EDF" w:rsidRPr="6B117E27">
              <w:rPr>
                <w:rFonts w:ascii="Arial" w:eastAsia="Arial" w:hAnsi="Arial" w:cs="Arial"/>
                <w:b/>
                <w:bCs/>
                <w:color w:val="222222"/>
                <w:sz w:val="28"/>
                <w:szCs w:val="28"/>
              </w:rPr>
              <w:t>Volet excellence</w:t>
            </w:r>
          </w:p>
          <w:tbl>
            <w:tblPr>
              <w:tblpPr w:leftFromText="45" w:rightFromText="45" w:vertAnchor="text"/>
              <w:tblW w:w="660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0"/>
            </w:tblGrid>
            <w:tr w:rsidR="00014A2A" w14:paraId="2766AD5D" w14:textId="77777777" w:rsidTr="00014A2A">
              <w:tc>
                <w:tcPr>
                  <w:tcW w:w="6600" w:type="dxa"/>
                  <w:shd w:val="clear" w:color="auto" w:fill="FFFFFF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p w14:paraId="455D4D2E" w14:textId="77777777" w:rsidR="00014A2A" w:rsidRPr="00014A2A" w:rsidRDefault="00014A2A" w:rsidP="00014A2A">
                  <w:pPr>
                    <w:pStyle w:val="Titre2"/>
                    <w:spacing w:before="0" w:line="432" w:lineRule="atLeast"/>
                    <w:rPr>
                      <w:rFonts w:ascii="Arial" w:hAnsi="Arial" w:cs="Arial"/>
                      <w:color w:val="222222"/>
                      <w:sz w:val="28"/>
                      <w:szCs w:val="28"/>
                    </w:rPr>
                  </w:pPr>
                  <w:r w:rsidRPr="00014A2A">
                    <w:rPr>
                      <w:rFonts w:ascii="Arial" w:hAnsi="Arial" w:cs="Arial"/>
                      <w:b/>
                      <w:bCs/>
                      <w:color w:val="222222"/>
                      <w:sz w:val="28"/>
                      <w:szCs w:val="28"/>
                    </w:rPr>
                    <w:t>Soutenir l'excellence universitaire</w:t>
                  </w:r>
                </w:p>
              </w:tc>
            </w:tr>
            <w:tr w:rsidR="00014A2A" w14:paraId="273F4704" w14:textId="77777777" w:rsidTr="00014A2A">
              <w:tc>
                <w:tcPr>
                  <w:tcW w:w="6600" w:type="dxa"/>
                  <w:shd w:val="clear" w:color="auto" w:fill="FFFFFF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014A2A" w14:paraId="38C88274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29157F7C" w14:textId="77777777" w:rsidR="00014A2A" w:rsidRDefault="00014A2A" w:rsidP="00014A2A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Plusieurs bourses de 20 000$ et 30 000$</w:t>
                        </w:r>
                      </w:p>
                    </w:tc>
                  </w:tr>
                </w:tbl>
                <w:p w14:paraId="7F415DC6" w14:textId="26905CDE" w:rsidR="00014A2A" w:rsidRDefault="00014A2A" w:rsidP="00014A2A">
                  <w:pPr>
                    <w:spacing w:after="0"/>
                    <w:rPr>
                      <w:vanish/>
                    </w:rPr>
                  </w:pPr>
                  <w:r>
                    <w:rPr>
                      <w:rStyle w:val="lev"/>
                      <w:rFonts w:ascii="Arial" w:hAnsi="Arial" w:cs="Arial"/>
                      <w:color w:val="000000"/>
                      <w:sz w:val="20"/>
                      <w:szCs w:val="20"/>
                    </w:rPr>
                    <w:t>Programmes de baccalauréat, maîtrise, doctorat</w:t>
                  </w: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014A2A" w14:paraId="5EC1E356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09B779A2" w14:textId="5F17B856" w:rsidR="00014A2A" w:rsidRDefault="00014A2A" w:rsidP="00014A2A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Personnes étudiantes de l'international</w:t>
                        </w:r>
                      </w:p>
                    </w:tc>
                  </w:tr>
                </w:tbl>
                <w:p w14:paraId="39B59AE3" w14:textId="77777777" w:rsidR="00014A2A" w:rsidRDefault="00014A2A" w:rsidP="00014A2A">
                  <w:pPr>
                    <w:pStyle w:val="Titre3"/>
                    <w:spacing w:before="0" w:after="81" w:line="324" w:lineRule="atLeast"/>
                    <w:rPr>
                      <w:rFonts w:ascii="Verdana" w:hAnsi="Verdana"/>
                      <w:b/>
                      <w:bCs/>
                      <w:color w:val="333333"/>
                    </w:rPr>
                  </w:pPr>
                </w:p>
                <w:p w14:paraId="53ECE33C" w14:textId="2C079396" w:rsidR="00014A2A" w:rsidRDefault="00014A2A" w:rsidP="00014A2A">
                  <w:pPr>
                    <w:pStyle w:val="Titre3"/>
                    <w:spacing w:before="0" w:after="81" w:line="324" w:lineRule="atLeast"/>
                    <w:rPr>
                      <w:rFonts w:ascii="Verdana" w:hAnsi="Verdana" w:cs="Times New Roman"/>
                      <w:color w:val="333333"/>
                      <w:sz w:val="27"/>
                      <w:szCs w:val="27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33"/>
                    </w:rPr>
                    <w:t>Baccalauréat et maîtrise professionnelle</w:t>
                  </w: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014A2A" w14:paraId="58E38EBC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41D664BD" w14:textId="77777777" w:rsidR="00014A2A" w:rsidRDefault="00014A2A" w:rsidP="00014A2A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Date limite: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15 février 2023</w:t>
                        </w:r>
                      </w:p>
                    </w:tc>
                  </w:tr>
                </w:tbl>
                <w:p w14:paraId="76238F4E" w14:textId="77777777" w:rsidR="00014A2A" w:rsidRPr="00014A2A" w:rsidRDefault="00014A2A" w:rsidP="00014A2A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014A2A" w14:paraId="4E593218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4D3D93BA" w14:textId="77777777" w:rsidR="00014A2A" w:rsidRDefault="00014A2A" w:rsidP="00014A2A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Ce volet récompense l'excellence des étudiantes et étudiants qui commenceront un nouveau programme de baccalauréat ou de maîtrise professionnelle à l’Université Laval à la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session d'été ou d’automne 2023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14:paraId="4EE38F4B" w14:textId="77777777" w:rsidR="00014A2A" w:rsidRPr="00014A2A" w:rsidRDefault="00014A2A" w:rsidP="00014A2A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014A2A" w14:paraId="2C21D581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392448F5" w14:textId="5836AB60" w:rsidR="00014A2A" w:rsidRDefault="00014A2A" w:rsidP="00014A2A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Pour connaître tous les détails et soumettre votre candidature, veuillez consulter la </w:t>
                        </w:r>
                        <w:hyperlink r:id="rId19" w:tgtFrame="_blank" w:history="1">
                          <w:r>
                            <w:rPr>
                              <w:rStyle w:val="Lienhypertexte"/>
                              <w:rFonts w:ascii="Arial" w:hAnsi="Arial" w:cs="Arial"/>
                              <w:color w:val="05A0E8"/>
                              <w:sz w:val="20"/>
                              <w:szCs w:val="20"/>
                            </w:rPr>
                            <w:t>fiche de cett</w:t>
                          </w:r>
                          <w:r>
                            <w:rPr>
                              <w:rStyle w:val="Lienhypertexte"/>
                              <w:rFonts w:ascii="Arial" w:hAnsi="Arial" w:cs="Arial"/>
                              <w:color w:val="05A0E8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Style w:val="Lienhypertexte"/>
                              <w:rFonts w:ascii="Arial" w:hAnsi="Arial" w:cs="Arial"/>
                              <w:color w:val="05A0E8"/>
                              <w:sz w:val="20"/>
                              <w:szCs w:val="20"/>
                            </w:rPr>
                            <w:t xml:space="preserve"> bourse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  <w:p w14:paraId="0AFD2284" w14:textId="0703D58D" w:rsidR="00014A2A" w:rsidRDefault="00014A2A" w:rsidP="00014A2A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9088E81" w14:textId="77777777" w:rsidR="00014A2A" w:rsidRDefault="00014A2A" w:rsidP="00014A2A">
                  <w:pPr>
                    <w:pStyle w:val="Titre3"/>
                    <w:spacing w:before="0" w:after="81" w:line="324" w:lineRule="atLeast"/>
                    <w:rPr>
                      <w:rFonts w:ascii="Verdana" w:hAnsi="Verdana" w:cs="Times New Roman"/>
                      <w:color w:val="333333"/>
                      <w:sz w:val="27"/>
                      <w:szCs w:val="27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33"/>
                    </w:rPr>
                    <w:t>Maîtrise mémoire et doctorat</w:t>
                  </w: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014A2A" w14:paraId="368AA6F4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484FC022" w14:textId="77777777" w:rsidR="00014A2A" w:rsidRDefault="00014A2A" w:rsidP="00014A2A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La sélection est effectuée parmi les dossiers d'admission soumis à l'Université Laval aux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sessions d'été 2023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, d'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automne 2023 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ou d'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hiver 2024 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par les étudiantes et étudiants de l'international.</w:t>
                        </w:r>
                      </w:p>
                    </w:tc>
                  </w:tr>
                </w:tbl>
                <w:p w14:paraId="0033A6E0" w14:textId="77777777" w:rsidR="00014A2A" w:rsidRPr="00014A2A" w:rsidRDefault="00014A2A" w:rsidP="00014A2A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014A2A" w14:paraId="7DC50024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589596BF" w14:textId="77777777" w:rsidR="00014A2A" w:rsidRDefault="00014A2A" w:rsidP="00014A2A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Aucune candidature à soumettre pour cette bourse.</w:t>
                        </w:r>
                      </w:p>
                    </w:tc>
                  </w:tr>
                </w:tbl>
                <w:p w14:paraId="7E2128C7" w14:textId="77777777" w:rsidR="00014A2A" w:rsidRPr="00014A2A" w:rsidRDefault="00014A2A" w:rsidP="00014A2A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0"/>
                  </w:tblGrid>
                  <w:tr w:rsidR="00014A2A" w14:paraId="3008A4D9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59265E9D" w14:textId="1EC0C809" w:rsidR="00014A2A" w:rsidRDefault="00014A2A" w:rsidP="00014A2A">
                        <w:pPr>
                          <w:spacing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Pour connaître tous les détails, consultez la </w:t>
                        </w:r>
                        <w:hyperlink r:id="rId20" w:tgtFrame="_blank" w:history="1">
                          <w:r>
                            <w:rPr>
                              <w:rStyle w:val="Lienhypertexte"/>
                              <w:rFonts w:ascii="Arial" w:hAnsi="Arial" w:cs="Arial"/>
                              <w:color w:val="05A0E8"/>
                              <w:sz w:val="20"/>
                              <w:szCs w:val="20"/>
                            </w:rPr>
                            <w:t>fiche de cette bourse</w:t>
                          </w:r>
                        </w:hyperlink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14:paraId="56A8DD51" w14:textId="77777777" w:rsidR="00014A2A" w:rsidRDefault="00014A2A" w:rsidP="00014A2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F125762" w14:textId="77777777" w:rsidR="009B1DC4" w:rsidRPr="009F4396" w:rsidRDefault="009B1DC4" w:rsidP="00064F27">
            <w:pPr>
              <w:rPr>
                <w:rFonts w:cstheme="minorHAnsi"/>
              </w:rPr>
            </w:pPr>
          </w:p>
          <w:p w14:paraId="022B727B" w14:textId="77777777" w:rsidR="009B1DC4" w:rsidRPr="009F4396" w:rsidRDefault="009B1DC4" w:rsidP="00064F27">
            <w:pPr>
              <w:rPr>
                <w:rFonts w:cstheme="minorHAnsi"/>
              </w:rPr>
            </w:pPr>
            <w:r w:rsidRPr="009F4396">
              <w:rPr>
                <w:rFonts w:cstheme="minorHAnsi"/>
              </w:rPr>
              <w:t xml:space="preserve"> </w:t>
            </w:r>
          </w:p>
        </w:tc>
      </w:tr>
    </w:tbl>
    <w:p w14:paraId="2B5743D9" w14:textId="77777777" w:rsidR="005636DC" w:rsidRPr="009F4396" w:rsidRDefault="005636DC" w:rsidP="00BB4CA7">
      <w:pPr>
        <w:rPr>
          <w:rFonts w:cstheme="minorHAnsi"/>
        </w:rPr>
      </w:pPr>
    </w:p>
    <w:sectPr w:rsidR="005636DC" w:rsidRPr="009F4396" w:rsidSect="00BB4CA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568" w:right="1800" w:bottom="1135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8E0E4" w14:textId="77777777" w:rsidR="0010442E" w:rsidRDefault="0010442E" w:rsidP="0010442E">
      <w:pPr>
        <w:spacing w:after="0" w:line="240" w:lineRule="auto"/>
      </w:pPr>
      <w:r>
        <w:separator/>
      </w:r>
    </w:p>
  </w:endnote>
  <w:endnote w:type="continuationSeparator" w:id="0">
    <w:p w14:paraId="5488FF9A" w14:textId="77777777" w:rsidR="0010442E" w:rsidRDefault="0010442E" w:rsidP="0010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5631C" w14:textId="77777777" w:rsidR="0010442E" w:rsidRDefault="001044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6F5C" w14:textId="77777777" w:rsidR="0010442E" w:rsidRDefault="0010442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7EE4" w14:textId="77777777" w:rsidR="0010442E" w:rsidRDefault="00104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C9E18" w14:textId="77777777" w:rsidR="0010442E" w:rsidRDefault="0010442E" w:rsidP="0010442E">
      <w:pPr>
        <w:spacing w:after="0" w:line="240" w:lineRule="auto"/>
      </w:pPr>
      <w:r>
        <w:separator/>
      </w:r>
    </w:p>
  </w:footnote>
  <w:footnote w:type="continuationSeparator" w:id="0">
    <w:p w14:paraId="186DD55D" w14:textId="77777777" w:rsidR="0010442E" w:rsidRDefault="0010442E" w:rsidP="0010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BE2A" w14:textId="77777777" w:rsidR="0010442E" w:rsidRDefault="001044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BDAA" w14:textId="77777777" w:rsidR="0010442E" w:rsidRDefault="001044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A1E8" w14:textId="77777777" w:rsidR="0010442E" w:rsidRDefault="001044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D3E5C"/>
    <w:multiLevelType w:val="hybridMultilevel"/>
    <w:tmpl w:val="05B651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239CC"/>
    <w:multiLevelType w:val="hybridMultilevel"/>
    <w:tmpl w:val="163689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4539C"/>
    <w:multiLevelType w:val="hybridMultilevel"/>
    <w:tmpl w:val="8CC28FC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27001"/>
    <w:multiLevelType w:val="hybridMultilevel"/>
    <w:tmpl w:val="260ADA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149A4"/>
    <w:multiLevelType w:val="hybridMultilevel"/>
    <w:tmpl w:val="9542A80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502F"/>
    <w:multiLevelType w:val="hybridMultilevel"/>
    <w:tmpl w:val="A8CC49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67F72"/>
    <w:multiLevelType w:val="hybridMultilevel"/>
    <w:tmpl w:val="0E4E34EE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2D09BA"/>
    <w:multiLevelType w:val="hybridMultilevel"/>
    <w:tmpl w:val="94E81C4A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FB7BA2"/>
    <w:multiLevelType w:val="hybridMultilevel"/>
    <w:tmpl w:val="7572135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085896">
    <w:abstractNumId w:val="1"/>
  </w:num>
  <w:num w:numId="2" w16cid:durableId="1466771651">
    <w:abstractNumId w:val="3"/>
  </w:num>
  <w:num w:numId="3" w16cid:durableId="305739560">
    <w:abstractNumId w:val="2"/>
  </w:num>
  <w:num w:numId="4" w16cid:durableId="1654990446">
    <w:abstractNumId w:val="5"/>
  </w:num>
  <w:num w:numId="5" w16cid:durableId="1517966499">
    <w:abstractNumId w:val="0"/>
  </w:num>
  <w:num w:numId="6" w16cid:durableId="1132209997">
    <w:abstractNumId w:val="8"/>
  </w:num>
  <w:num w:numId="7" w16cid:durableId="1770008608">
    <w:abstractNumId w:val="8"/>
  </w:num>
  <w:num w:numId="8" w16cid:durableId="266473397">
    <w:abstractNumId w:val="6"/>
  </w:num>
  <w:num w:numId="9" w16cid:durableId="1479222341">
    <w:abstractNumId w:val="4"/>
  </w:num>
  <w:num w:numId="10" w16cid:durableId="17303790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A1"/>
    <w:rsid w:val="00000649"/>
    <w:rsid w:val="00014A2A"/>
    <w:rsid w:val="00017EA8"/>
    <w:rsid w:val="00045D90"/>
    <w:rsid w:val="000551C1"/>
    <w:rsid w:val="00055623"/>
    <w:rsid w:val="00057E27"/>
    <w:rsid w:val="00085B64"/>
    <w:rsid w:val="000953E3"/>
    <w:rsid w:val="000C226F"/>
    <w:rsid w:val="000D2861"/>
    <w:rsid w:val="000D386C"/>
    <w:rsid w:val="000F2B00"/>
    <w:rsid w:val="0010442E"/>
    <w:rsid w:val="00123428"/>
    <w:rsid w:val="00126E43"/>
    <w:rsid w:val="0013076D"/>
    <w:rsid w:val="00141FEA"/>
    <w:rsid w:val="001648A0"/>
    <w:rsid w:val="00167A6C"/>
    <w:rsid w:val="001719BE"/>
    <w:rsid w:val="00172390"/>
    <w:rsid w:val="001742C3"/>
    <w:rsid w:val="001864F7"/>
    <w:rsid w:val="001C0778"/>
    <w:rsid w:val="002213F7"/>
    <w:rsid w:val="002563A3"/>
    <w:rsid w:val="002846B3"/>
    <w:rsid w:val="00294A57"/>
    <w:rsid w:val="002B3FBA"/>
    <w:rsid w:val="002C482B"/>
    <w:rsid w:val="002D0975"/>
    <w:rsid w:val="002D4C49"/>
    <w:rsid w:val="002D6E09"/>
    <w:rsid w:val="002D7A47"/>
    <w:rsid w:val="00317B48"/>
    <w:rsid w:val="0032074E"/>
    <w:rsid w:val="00326C64"/>
    <w:rsid w:val="003325E7"/>
    <w:rsid w:val="00364539"/>
    <w:rsid w:val="00384E63"/>
    <w:rsid w:val="00385550"/>
    <w:rsid w:val="00397AAB"/>
    <w:rsid w:val="003A7528"/>
    <w:rsid w:val="003B1ACF"/>
    <w:rsid w:val="003E1E50"/>
    <w:rsid w:val="003E38E5"/>
    <w:rsid w:val="00407E3C"/>
    <w:rsid w:val="00415A26"/>
    <w:rsid w:val="00457271"/>
    <w:rsid w:val="004740CE"/>
    <w:rsid w:val="004B54A3"/>
    <w:rsid w:val="004C0F5A"/>
    <w:rsid w:val="004C49E3"/>
    <w:rsid w:val="004F3D2A"/>
    <w:rsid w:val="00507EAD"/>
    <w:rsid w:val="005236C3"/>
    <w:rsid w:val="00527294"/>
    <w:rsid w:val="00544DB7"/>
    <w:rsid w:val="0055793B"/>
    <w:rsid w:val="005636DC"/>
    <w:rsid w:val="00590887"/>
    <w:rsid w:val="005C3A4E"/>
    <w:rsid w:val="005D6245"/>
    <w:rsid w:val="005D70C6"/>
    <w:rsid w:val="005E4743"/>
    <w:rsid w:val="005F276A"/>
    <w:rsid w:val="00665351"/>
    <w:rsid w:val="006A0626"/>
    <w:rsid w:val="006A4B9D"/>
    <w:rsid w:val="006A5FB1"/>
    <w:rsid w:val="006C49EB"/>
    <w:rsid w:val="006C6562"/>
    <w:rsid w:val="006F598A"/>
    <w:rsid w:val="007026C9"/>
    <w:rsid w:val="00705BBB"/>
    <w:rsid w:val="00707BAB"/>
    <w:rsid w:val="00712FF0"/>
    <w:rsid w:val="007531F8"/>
    <w:rsid w:val="007666F3"/>
    <w:rsid w:val="007A2478"/>
    <w:rsid w:val="007B624C"/>
    <w:rsid w:val="007C6EFA"/>
    <w:rsid w:val="007D20E2"/>
    <w:rsid w:val="007E6C7C"/>
    <w:rsid w:val="007F5436"/>
    <w:rsid w:val="00833D39"/>
    <w:rsid w:val="00833E3A"/>
    <w:rsid w:val="00852E16"/>
    <w:rsid w:val="00892FAA"/>
    <w:rsid w:val="008A3CDC"/>
    <w:rsid w:val="0091646F"/>
    <w:rsid w:val="00917926"/>
    <w:rsid w:val="00954E05"/>
    <w:rsid w:val="009705E9"/>
    <w:rsid w:val="00975B96"/>
    <w:rsid w:val="00980222"/>
    <w:rsid w:val="00983509"/>
    <w:rsid w:val="009A7A5D"/>
    <w:rsid w:val="009B1DC4"/>
    <w:rsid w:val="009C4209"/>
    <w:rsid w:val="009D561E"/>
    <w:rsid w:val="009E15C9"/>
    <w:rsid w:val="009F4396"/>
    <w:rsid w:val="00A15C8D"/>
    <w:rsid w:val="00A251C0"/>
    <w:rsid w:val="00A265FA"/>
    <w:rsid w:val="00A41901"/>
    <w:rsid w:val="00A57532"/>
    <w:rsid w:val="00A71EBD"/>
    <w:rsid w:val="00A74304"/>
    <w:rsid w:val="00A963DB"/>
    <w:rsid w:val="00AA2292"/>
    <w:rsid w:val="00AB28EA"/>
    <w:rsid w:val="00AD1488"/>
    <w:rsid w:val="00AD319D"/>
    <w:rsid w:val="00AE6C1D"/>
    <w:rsid w:val="00B0199D"/>
    <w:rsid w:val="00B255A8"/>
    <w:rsid w:val="00B3146C"/>
    <w:rsid w:val="00B45303"/>
    <w:rsid w:val="00B46448"/>
    <w:rsid w:val="00B646B8"/>
    <w:rsid w:val="00B65852"/>
    <w:rsid w:val="00B706A4"/>
    <w:rsid w:val="00B9462E"/>
    <w:rsid w:val="00BB4CA7"/>
    <w:rsid w:val="00C55234"/>
    <w:rsid w:val="00C63918"/>
    <w:rsid w:val="00C64DC8"/>
    <w:rsid w:val="00C94BD4"/>
    <w:rsid w:val="00CA7AA2"/>
    <w:rsid w:val="00CB42A1"/>
    <w:rsid w:val="00CB703C"/>
    <w:rsid w:val="00CD5CAD"/>
    <w:rsid w:val="00CF39E2"/>
    <w:rsid w:val="00CF3B59"/>
    <w:rsid w:val="00D03F09"/>
    <w:rsid w:val="00D270C6"/>
    <w:rsid w:val="00D31841"/>
    <w:rsid w:val="00D32D6C"/>
    <w:rsid w:val="00D463E2"/>
    <w:rsid w:val="00D65828"/>
    <w:rsid w:val="00D66D26"/>
    <w:rsid w:val="00D755B0"/>
    <w:rsid w:val="00D85EB9"/>
    <w:rsid w:val="00D87A70"/>
    <w:rsid w:val="00D907E5"/>
    <w:rsid w:val="00D94EA1"/>
    <w:rsid w:val="00DA0131"/>
    <w:rsid w:val="00DA28B5"/>
    <w:rsid w:val="00DC4E6E"/>
    <w:rsid w:val="00DD055E"/>
    <w:rsid w:val="00DF55CD"/>
    <w:rsid w:val="00E03446"/>
    <w:rsid w:val="00E31DB8"/>
    <w:rsid w:val="00E70474"/>
    <w:rsid w:val="00E7511F"/>
    <w:rsid w:val="00EE7374"/>
    <w:rsid w:val="00F15E0A"/>
    <w:rsid w:val="00F16E73"/>
    <w:rsid w:val="00F369B3"/>
    <w:rsid w:val="00F53B98"/>
    <w:rsid w:val="00F66EFA"/>
    <w:rsid w:val="00F73CCA"/>
    <w:rsid w:val="00FA7E7C"/>
    <w:rsid w:val="00FB57D6"/>
    <w:rsid w:val="00FB6503"/>
    <w:rsid w:val="00FC0436"/>
    <w:rsid w:val="00FC3FD5"/>
    <w:rsid w:val="00FC6FF6"/>
    <w:rsid w:val="00FF01B4"/>
    <w:rsid w:val="00FF11EF"/>
    <w:rsid w:val="01238EDF"/>
    <w:rsid w:val="107AE329"/>
    <w:rsid w:val="152D020F"/>
    <w:rsid w:val="1857E810"/>
    <w:rsid w:val="22A257AE"/>
    <w:rsid w:val="313DAA3F"/>
    <w:rsid w:val="33AC3E6B"/>
    <w:rsid w:val="3477D026"/>
    <w:rsid w:val="3A9CA2A5"/>
    <w:rsid w:val="443AE26B"/>
    <w:rsid w:val="6B117E27"/>
    <w:rsid w:val="6B274B0C"/>
    <w:rsid w:val="75C4F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DFEE"/>
  <w15:chartTrackingRefBased/>
  <w15:docId w15:val="{68089CBB-033F-4D69-A853-BB88C7E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6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6E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1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51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F16E73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1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019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551C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ev">
    <w:name w:val="Strong"/>
    <w:basedOn w:val="Policepardfaut"/>
    <w:uiPriority w:val="22"/>
    <w:qFormat/>
    <w:rsid w:val="000551C1"/>
    <w:rPr>
      <w:b/>
      <w:bCs/>
    </w:rPr>
  </w:style>
  <w:style w:type="paragraph" w:styleId="NormalWeb">
    <w:name w:val="Normal (Web)"/>
    <w:basedOn w:val="Normal"/>
    <w:uiPriority w:val="99"/>
    <w:unhideWhenUsed/>
    <w:rsid w:val="0005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B6585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442E"/>
  </w:style>
  <w:style w:type="paragraph" w:styleId="Pieddepage">
    <w:name w:val="footer"/>
    <w:basedOn w:val="Normal"/>
    <w:link w:val="Pieddepag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442E"/>
  </w:style>
  <w:style w:type="character" w:styleId="Lienhypertextesuivivisit">
    <w:name w:val="FollowedHyperlink"/>
    <w:basedOn w:val="Policepardfaut"/>
    <w:uiPriority w:val="99"/>
    <w:semiHidden/>
    <w:unhideWhenUsed/>
    <w:rsid w:val="00017EA8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B255A8"/>
    <w:pPr>
      <w:ind w:left="720"/>
      <w:contextualSpacing/>
    </w:pPr>
  </w:style>
  <w:style w:type="character" w:customStyle="1" w:styleId="py34i1dx">
    <w:name w:val="py34i1dx"/>
    <w:basedOn w:val="Policepardfaut"/>
    <w:rsid w:val="00141FEA"/>
  </w:style>
  <w:style w:type="character" w:customStyle="1" w:styleId="diy96o5h">
    <w:name w:val="diy96o5h"/>
    <w:basedOn w:val="Policepardfaut"/>
    <w:rsid w:val="00141FEA"/>
  </w:style>
  <w:style w:type="paragraph" w:customStyle="1" w:styleId="paragraph">
    <w:name w:val="paragraph"/>
    <w:basedOn w:val="Normal"/>
    <w:rsid w:val="00085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085B64"/>
  </w:style>
  <w:style w:type="character" w:customStyle="1" w:styleId="eop">
    <w:name w:val="eop"/>
    <w:basedOn w:val="Policepardfaut"/>
    <w:rsid w:val="00085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0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5539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80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9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6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2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4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9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0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15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2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2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3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4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8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baf.ulaval.ca/bourses-detudes/etudiants-international/financement-au-3e-cycle/bourses-citoyennes-et-citoyens-du-monde/" TargetMode="External"/><Relationship Id="rId18" Type="http://schemas.openxmlformats.org/officeDocument/2006/relationships/image" Target="media/image2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bbaf.ulaval.ca/bourses-detudes/etudiants-international/financement-au-2e-cycle/bourses-citoyennes-et-citoyens-du-monde/" TargetMode="External"/><Relationship Id="rId17" Type="http://schemas.openxmlformats.org/officeDocument/2006/relationships/hyperlink" Target="https://www.bbaf.ulaval.ca/bourses-detudes/etudiants-international/financement-au-1er-cycle/bourses-citoyennes-et-citoyens-du-monde?utm_source=site-facultes&amp;utm_medium=nouvelles&amp;utm_campaign=3422---bourse-citoyennes-et-citoyens-du-monde---volet-excellence&amp;utm_term=2022-12-09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iPYeDP" TargetMode="External"/><Relationship Id="rId20" Type="http://schemas.openxmlformats.org/officeDocument/2006/relationships/hyperlink" Target="https://repertoire.bbaf.ulaval.ca/bourse/74877/bourse-citoyennes-et-citoyens-du-monde-volet-excellence-maitrise-memoire-et-doctorat-hiver-2023?utm_source=bulletin-facultes&amp;utm_medium=email&amp;utm_campaign=3422---bourse-citoyennes-et-citoyens-du-monde---volet-excellence---maitrise-memoire-et-doctorat&amp;utm_term=2022-12-09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baf.ulaval.ca/bourses-detudes/etudiants-international/financement-au-1er-cycle/bourses-citoyennes-et-citoyens-du-monde/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excellence@bbaf.ulaval.ca" TargetMode="External"/><Relationship Id="rId19" Type="http://schemas.openxmlformats.org/officeDocument/2006/relationships/hyperlink" Target="https://repertoire.bbaf.ulaval.ca/bourse/74327/bourse-citoyennes-et-citoyens-du-monde-volet-excellence-baccalaureat-et-maitrise-professionnelle-hiver-2023?utm_source=bulletin-facultes&amp;utm_medium=email&amp;utm_campaign=3422---bourse-citoyennes-et-citoyens-du-monde---volet-excellence---baccalaureat-et-maitrise-professionnelle&amp;utm_term=2022-12-0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kj3U2Kd3Tig&amp;list=PLf_jZYqcXUzIo-kpxfa4cDKGot5m9KTtz&amp;index=3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C456CC3B1904D835B96BD0196BB32" ma:contentTypeVersion="12" ma:contentTypeDescription="Crée un document." ma:contentTypeScope="" ma:versionID="d70d07f6d9796e23c1f5f95fd79e8b72">
  <xsd:schema xmlns:xsd="http://www.w3.org/2001/XMLSchema" xmlns:xs="http://www.w3.org/2001/XMLSchema" xmlns:p="http://schemas.microsoft.com/office/2006/metadata/properties" xmlns:ns2="dbc81497-151b-4b78-8e31-cff6adb6e0f2" xmlns:ns3="f4d0b815-4d7e-41c4-a81f-b88f0d5f214c" targetNamespace="http://schemas.microsoft.com/office/2006/metadata/properties" ma:root="true" ma:fieldsID="60c53b800f8b86a1b2dae4540198690c" ns2:_="" ns3:_="">
    <xsd:import namespace="dbc81497-151b-4b78-8e31-cff6adb6e0f2"/>
    <xsd:import namespace="f4d0b815-4d7e-41c4-a81f-b88f0d5f21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1497-151b-4b78-8e31-cff6adb6e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0b815-4d7e-41c4-a81f-b88f0d5f21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cbd555-4c78-455a-9e3e-36a444566547}" ma:internalName="TaxCatchAll" ma:showField="CatchAllData" ma:web="f4d0b815-4d7e-41c4-a81f-b88f0d5f21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c81497-151b-4b78-8e31-cff6adb6e0f2">
      <Terms xmlns="http://schemas.microsoft.com/office/infopath/2007/PartnerControls"/>
    </lcf76f155ced4ddcb4097134ff3c332f>
    <TaxCatchAll xmlns="f4d0b815-4d7e-41c4-a81f-b88f0d5f214c" xsi:nil="true"/>
  </documentManagement>
</p:properties>
</file>

<file path=customXml/itemProps1.xml><?xml version="1.0" encoding="utf-8"?>
<ds:datastoreItem xmlns:ds="http://schemas.openxmlformats.org/officeDocument/2006/customXml" ds:itemID="{EF29EA27-E2DF-4914-8242-BBBD28D0D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1497-151b-4b78-8e31-cff6adb6e0f2"/>
    <ds:schemaRef ds:uri="f4d0b815-4d7e-41c4-a81f-b88f0d5f21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C09270-AF28-48D1-B786-0F07F773D2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3C62EA-B61F-4924-BF80-BE0DE9C7B3DA}">
  <ds:schemaRefs>
    <ds:schemaRef ds:uri="http://schemas.microsoft.com/office/2006/metadata/properties"/>
    <ds:schemaRef ds:uri="http://schemas.microsoft.com/office/infopath/2007/PartnerControls"/>
    <ds:schemaRef ds:uri="dbc81497-151b-4b78-8e31-cff6adb6e0f2"/>
    <ds:schemaRef ds:uri="f4d0b815-4d7e-41c4-a81f-b88f0d5f21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743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Guay</dc:creator>
  <cp:keywords/>
  <dc:description/>
  <cp:lastModifiedBy>Amélie Bossé-LeBel</cp:lastModifiedBy>
  <cp:revision>38</cp:revision>
  <dcterms:created xsi:type="dcterms:W3CDTF">2022-03-09T18:37:00Z</dcterms:created>
  <dcterms:modified xsi:type="dcterms:W3CDTF">2022-12-09T19:36:00Z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0x01010014CC456CC3B1904D835B96BD0196BB32</vt:lpwstr>
  </property>
  <property fmtid="{D5CDD505-2E9C-101B-9397-08002B2CF9AE}" pid="3" name="MediaServiceImageTags">
    <vt:lpwstr/>
  </property>
</Properties>
</file>